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861C8" w14:textId="77777777" w:rsidR="008D01CA" w:rsidRDefault="007F5780" w:rsidP="007F5780">
      <w:pPr>
        <w:jc w:val="center"/>
      </w:pPr>
      <w:r>
        <w:rPr>
          <w:rFonts w:ascii="Times New Roman" w:eastAsia="Times New Roman" w:hAnsi="Times New Roman" w:cs="Times New Roman"/>
          <w:b/>
          <w:bCs/>
          <w:noProof/>
          <w:color w:val="2A2A2A"/>
          <w:sz w:val="24"/>
          <w:szCs w:val="24"/>
        </w:rPr>
        <w:drawing>
          <wp:inline distT="0" distB="0" distL="0" distR="0" wp14:anchorId="1B160250" wp14:editId="36636718">
            <wp:extent cx="50863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EP.jpg"/>
                    <pic:cNvPicPr/>
                  </pic:nvPicPr>
                  <pic:blipFill>
                    <a:blip r:embed="rId5">
                      <a:extLst>
                        <a:ext uri="{28A0092B-C50C-407E-A947-70E740481C1C}">
                          <a14:useLocalDpi xmlns:a14="http://schemas.microsoft.com/office/drawing/2010/main" val="0"/>
                        </a:ext>
                      </a:extLst>
                    </a:blip>
                    <a:stretch>
                      <a:fillRect/>
                    </a:stretch>
                  </pic:blipFill>
                  <pic:spPr>
                    <a:xfrm>
                      <a:off x="0" y="0"/>
                      <a:ext cx="5086350" cy="1238250"/>
                    </a:xfrm>
                    <a:prstGeom prst="rect">
                      <a:avLst/>
                    </a:prstGeom>
                  </pic:spPr>
                </pic:pic>
              </a:graphicData>
            </a:graphic>
          </wp:inline>
        </w:drawing>
      </w:r>
    </w:p>
    <w:p w14:paraId="247BF1E7" w14:textId="77777777" w:rsidR="007F5780" w:rsidRDefault="007F5780" w:rsidP="007F5780">
      <w:pPr>
        <w:jc w:val="center"/>
      </w:pPr>
    </w:p>
    <w:p w14:paraId="41FBDFE4" w14:textId="70546D00" w:rsidR="007F5780" w:rsidRPr="00506158" w:rsidRDefault="007F5780" w:rsidP="007F5780">
      <w:pPr>
        <w:shd w:val="clear" w:color="auto" w:fill="FFFFFF"/>
        <w:spacing w:before="100" w:beforeAutospacing="1" w:after="150" w:line="240" w:lineRule="auto"/>
        <w:ind w:left="360"/>
        <w:jc w:val="center"/>
        <w:rPr>
          <w:rFonts w:ascii="Times New Roman" w:eastAsia="Times New Roman" w:hAnsi="Times New Roman" w:cs="Times New Roman"/>
          <w:color w:val="8E8E8E"/>
          <w:sz w:val="24"/>
          <w:szCs w:val="24"/>
        </w:rPr>
      </w:pPr>
      <w:r w:rsidRPr="00506158">
        <w:rPr>
          <w:rFonts w:ascii="Times New Roman" w:eastAsia="Times New Roman" w:hAnsi="Times New Roman" w:cs="Times New Roman"/>
          <w:b/>
          <w:bCs/>
          <w:color w:val="2A2A2A"/>
          <w:sz w:val="24"/>
          <w:szCs w:val="24"/>
        </w:rPr>
        <w:t xml:space="preserve">Latina 50 Plus™ </w:t>
      </w:r>
      <w:r>
        <w:rPr>
          <w:rFonts w:ascii="Times New Roman" w:eastAsia="Times New Roman" w:hAnsi="Times New Roman" w:cs="Times New Roman"/>
          <w:b/>
          <w:bCs/>
          <w:color w:val="2A2A2A"/>
          <w:sz w:val="24"/>
          <w:szCs w:val="24"/>
        </w:rPr>
        <w:t xml:space="preserve"> </w:t>
      </w:r>
      <w:bookmarkStart w:id="0" w:name="_GoBack"/>
      <w:bookmarkEnd w:id="0"/>
      <w:r>
        <w:rPr>
          <w:rFonts w:ascii="Times New Roman" w:eastAsia="Times New Roman" w:hAnsi="Times New Roman" w:cs="Times New Roman"/>
          <w:b/>
          <w:bCs/>
          <w:color w:val="2A2A2A"/>
          <w:sz w:val="24"/>
          <w:szCs w:val="24"/>
        </w:rPr>
        <w:t xml:space="preserve"> 20</w:t>
      </w:r>
      <w:r>
        <w:rPr>
          <w:rFonts w:ascii="Times New Roman" w:eastAsia="Times New Roman" w:hAnsi="Times New Roman" w:cs="Times New Roman"/>
          <w:b/>
          <w:bCs/>
          <w:color w:val="2A2A2A"/>
          <w:sz w:val="24"/>
          <w:szCs w:val="24"/>
        </w:rPr>
        <w:t>20</w:t>
      </w:r>
      <w:r w:rsidRPr="00506158">
        <w:rPr>
          <w:rFonts w:ascii="Times New Roman" w:eastAsia="Times New Roman" w:hAnsi="Times New Roman" w:cs="Times New Roman"/>
          <w:b/>
          <w:bCs/>
          <w:color w:val="2A2A2A"/>
          <w:sz w:val="24"/>
          <w:szCs w:val="24"/>
        </w:rPr>
        <w:t> Nomination Form</w:t>
      </w:r>
    </w:p>
    <w:p w14:paraId="76C917C6" w14:textId="77777777" w:rsidR="007F5780" w:rsidRPr="00506158" w:rsidRDefault="007F5780" w:rsidP="007F5780">
      <w:pPr>
        <w:spacing w:after="0" w:line="240" w:lineRule="auto"/>
        <w:rPr>
          <w:rFonts w:ascii="Times New Roman" w:eastAsia="Times New Roman" w:hAnsi="Times New Roman" w:cs="Times New Roman"/>
          <w:sz w:val="24"/>
          <w:szCs w:val="24"/>
        </w:rPr>
      </w:pPr>
      <w:r w:rsidRPr="00506158">
        <w:rPr>
          <w:rFonts w:ascii="Times New Roman" w:eastAsia="Times New Roman" w:hAnsi="Times New Roman" w:cs="Times New Roman"/>
          <w:color w:val="2A2A2A"/>
          <w:sz w:val="24"/>
          <w:szCs w:val="24"/>
          <w:shd w:val="clear" w:color="auto" w:fill="FFFFFF"/>
        </w:rPr>
        <w:t>Latina Fifty-Plus, pays tribute to Latinas over fifty years of age who were pioneers. They shaped their careers in a time when Latina women were venturing onto pathways where very few Latinas were accepted.  This program acknowledges the trailblazers who were among the first in their professions.  By creating this</w:t>
      </w:r>
      <w:r>
        <w:rPr>
          <w:rFonts w:ascii="Times New Roman" w:eastAsia="Times New Roman" w:hAnsi="Times New Roman" w:cs="Times New Roman"/>
          <w:color w:val="2A2A2A"/>
          <w:sz w:val="24"/>
          <w:szCs w:val="24"/>
          <w:shd w:val="clear" w:color="auto" w:fill="FFFFFF"/>
        </w:rPr>
        <w:t>,</w:t>
      </w:r>
      <w:r w:rsidRPr="00506158">
        <w:rPr>
          <w:rFonts w:ascii="Times New Roman" w:eastAsia="Times New Roman" w:hAnsi="Times New Roman" w:cs="Times New Roman"/>
          <w:color w:val="2A2A2A"/>
          <w:sz w:val="24"/>
          <w:szCs w:val="24"/>
          <w:shd w:val="clear" w:color="auto" w:fill="FFFFFF"/>
        </w:rPr>
        <w:t xml:space="preserve"> venue </w:t>
      </w:r>
      <w:r>
        <w:rPr>
          <w:rFonts w:ascii="Times New Roman" w:eastAsia="Times New Roman" w:hAnsi="Times New Roman" w:cs="Times New Roman"/>
          <w:color w:val="2A2A2A"/>
          <w:sz w:val="24"/>
          <w:szCs w:val="24"/>
          <w:shd w:val="clear" w:color="auto" w:fill="FFFFFF"/>
        </w:rPr>
        <w:t>that</w:t>
      </w:r>
      <w:r w:rsidRPr="00506158">
        <w:rPr>
          <w:rFonts w:ascii="Times New Roman" w:eastAsia="Times New Roman" w:hAnsi="Times New Roman" w:cs="Times New Roman"/>
          <w:color w:val="2A2A2A"/>
          <w:sz w:val="24"/>
          <w:szCs w:val="24"/>
          <w:shd w:val="clear" w:color="auto" w:fill="FFFFFF"/>
        </w:rPr>
        <w:t xml:space="preserve"> expresses public appreciation for Latina women over fifty, they will have the opportunity to tell their personal narratives. They can provide a historical perspective to have lived in a time when Latina feminism was not the norm or tolerated.</w:t>
      </w:r>
      <w:r w:rsidRPr="00506158">
        <w:rPr>
          <w:rFonts w:ascii="Times New Roman" w:eastAsia="Times New Roman" w:hAnsi="Times New Roman" w:cs="Times New Roman"/>
          <w:color w:val="2A2A2A"/>
          <w:sz w:val="24"/>
          <w:szCs w:val="24"/>
          <w:shd w:val="clear" w:color="auto" w:fill="FFFFFF"/>
        </w:rPr>
        <w:br/>
      </w:r>
      <w:r w:rsidRPr="00506158">
        <w:rPr>
          <w:rFonts w:ascii="Times New Roman" w:eastAsia="Times New Roman" w:hAnsi="Times New Roman" w:cs="Times New Roman"/>
          <w:color w:val="2A2A2A"/>
          <w:sz w:val="24"/>
          <w:szCs w:val="24"/>
          <w:shd w:val="clear" w:color="auto" w:fill="FFFFFF"/>
        </w:rPr>
        <w:br/>
        <w:t>These career-minded professionals were the pioneers who fought to dispel commonly held stereotypes of Latinas, some of which are still with us today. By honoring these Latina Pioneers, we are honoring our history as women of a certain generation who laid down the stepping-stones of change for future generations of Latinas. These women mentored and inspired younger women to pursue their own dreams and realize their own goals.</w:t>
      </w:r>
      <w:r w:rsidRPr="00506158">
        <w:rPr>
          <w:rFonts w:ascii="Times New Roman" w:eastAsia="Times New Roman" w:hAnsi="Times New Roman" w:cs="Times New Roman"/>
          <w:color w:val="2A2A2A"/>
          <w:sz w:val="24"/>
          <w:szCs w:val="24"/>
          <w:shd w:val="clear" w:color="auto" w:fill="FFFFFF"/>
        </w:rPr>
        <w:br/>
      </w:r>
      <w:r w:rsidRPr="00506158">
        <w:rPr>
          <w:rFonts w:ascii="Times New Roman" w:eastAsia="Times New Roman" w:hAnsi="Times New Roman" w:cs="Times New Roman"/>
          <w:color w:val="2A2A2A"/>
          <w:sz w:val="24"/>
          <w:szCs w:val="24"/>
          <w:shd w:val="clear" w:color="auto" w:fill="FFFFFF"/>
        </w:rPr>
        <w:br/>
      </w:r>
      <w:r w:rsidRPr="00506158">
        <w:rPr>
          <w:rFonts w:ascii="Times New Roman" w:eastAsia="Times New Roman" w:hAnsi="Times New Roman" w:cs="Times New Roman"/>
          <w:b/>
          <w:bCs/>
          <w:color w:val="2A2A2A"/>
          <w:sz w:val="24"/>
          <w:szCs w:val="24"/>
          <w:shd w:val="clear" w:color="auto" w:fill="FFFFFF"/>
        </w:rPr>
        <w:t>Nomination Process</w:t>
      </w:r>
      <w:r w:rsidRPr="00506158">
        <w:rPr>
          <w:rFonts w:ascii="Times New Roman" w:eastAsia="Times New Roman" w:hAnsi="Times New Roman" w:cs="Times New Roman"/>
          <w:color w:val="8E8E8E"/>
          <w:sz w:val="24"/>
          <w:szCs w:val="24"/>
        </w:rPr>
        <w:br/>
      </w:r>
      <w:r w:rsidRPr="00506158">
        <w:rPr>
          <w:rFonts w:ascii="Times New Roman" w:eastAsia="Times New Roman" w:hAnsi="Times New Roman" w:cs="Times New Roman"/>
          <w:color w:val="8E8E8E"/>
          <w:sz w:val="24"/>
          <w:szCs w:val="24"/>
        </w:rPr>
        <w:br/>
      </w:r>
      <w:r w:rsidRPr="00506158">
        <w:rPr>
          <w:rFonts w:ascii="Times New Roman" w:eastAsia="Times New Roman" w:hAnsi="Times New Roman" w:cs="Times New Roman"/>
          <w:color w:val="2A2A2A"/>
          <w:sz w:val="24"/>
          <w:szCs w:val="24"/>
          <w:shd w:val="clear" w:color="auto" w:fill="FFFFFF"/>
        </w:rPr>
        <w:t>Based on the Latina 50 Plus™ Mission Statement you may submit your nomination with the following requirements:</w:t>
      </w:r>
    </w:p>
    <w:p w14:paraId="1BA200FE" w14:textId="77777777" w:rsidR="007F5780" w:rsidRPr="00506158" w:rsidRDefault="007F5780" w:rsidP="007F5780">
      <w:pPr>
        <w:numPr>
          <w:ilvl w:val="0"/>
          <w:numId w:val="1"/>
        </w:numPr>
        <w:shd w:val="clear" w:color="auto" w:fill="FFFFFF"/>
        <w:spacing w:before="100" w:beforeAutospacing="1" w:after="150" w:line="240" w:lineRule="auto"/>
        <w:rPr>
          <w:rFonts w:ascii="Times New Roman" w:eastAsia="Times New Roman" w:hAnsi="Times New Roman" w:cs="Times New Roman"/>
          <w:color w:val="8E8E8E"/>
          <w:sz w:val="24"/>
          <w:szCs w:val="24"/>
        </w:rPr>
      </w:pPr>
      <w:r w:rsidRPr="00506158">
        <w:rPr>
          <w:rFonts w:ascii="Times New Roman" w:eastAsia="Times New Roman" w:hAnsi="Times New Roman" w:cs="Times New Roman"/>
          <w:color w:val="2A2A2A"/>
          <w:sz w:val="24"/>
          <w:szCs w:val="24"/>
        </w:rPr>
        <w:t>The candidate is a Latina 50 years of age and up.</w:t>
      </w:r>
    </w:p>
    <w:p w14:paraId="310CBFB4" w14:textId="77777777" w:rsidR="007F5780" w:rsidRPr="00506158" w:rsidRDefault="007F5780" w:rsidP="007F5780">
      <w:pPr>
        <w:numPr>
          <w:ilvl w:val="0"/>
          <w:numId w:val="1"/>
        </w:numPr>
        <w:shd w:val="clear" w:color="auto" w:fill="FFFFFF"/>
        <w:spacing w:before="100" w:beforeAutospacing="1" w:after="150" w:line="240" w:lineRule="auto"/>
        <w:rPr>
          <w:rFonts w:ascii="Times New Roman" w:eastAsia="Times New Roman" w:hAnsi="Times New Roman" w:cs="Times New Roman"/>
          <w:color w:val="8E8E8E"/>
          <w:sz w:val="24"/>
          <w:szCs w:val="24"/>
        </w:rPr>
      </w:pPr>
      <w:r w:rsidRPr="00506158">
        <w:rPr>
          <w:rFonts w:ascii="Times New Roman" w:eastAsia="Times New Roman" w:hAnsi="Times New Roman" w:cs="Times New Roman"/>
          <w:color w:val="2A2A2A"/>
          <w:sz w:val="24"/>
          <w:szCs w:val="24"/>
        </w:rPr>
        <w:t>The candidate has been in her perspective field for 10 years or more and career choice consistently this is inclusive of promotions, job changes in that field.</w:t>
      </w:r>
    </w:p>
    <w:p w14:paraId="51233568" w14:textId="77777777" w:rsidR="007F5780" w:rsidRPr="00506158" w:rsidRDefault="007F5780" w:rsidP="007F5780">
      <w:pPr>
        <w:numPr>
          <w:ilvl w:val="0"/>
          <w:numId w:val="1"/>
        </w:numPr>
        <w:shd w:val="clear" w:color="auto" w:fill="FFFFFF"/>
        <w:spacing w:before="100" w:beforeAutospacing="1" w:after="150" w:line="240" w:lineRule="auto"/>
        <w:rPr>
          <w:rFonts w:ascii="Times New Roman" w:eastAsia="Times New Roman" w:hAnsi="Times New Roman" w:cs="Times New Roman"/>
          <w:color w:val="8E8E8E"/>
          <w:sz w:val="24"/>
          <w:szCs w:val="24"/>
        </w:rPr>
      </w:pPr>
      <w:r w:rsidRPr="00506158">
        <w:rPr>
          <w:rFonts w:ascii="Times New Roman" w:eastAsia="Times New Roman" w:hAnsi="Times New Roman" w:cs="Times New Roman"/>
          <w:color w:val="2A2A2A"/>
          <w:sz w:val="24"/>
          <w:szCs w:val="24"/>
        </w:rPr>
        <w:t>Submit a one</w:t>
      </w:r>
      <w:r>
        <w:rPr>
          <w:rFonts w:ascii="Times New Roman" w:eastAsia="Times New Roman" w:hAnsi="Times New Roman" w:cs="Times New Roman"/>
          <w:color w:val="2A2A2A"/>
          <w:sz w:val="24"/>
          <w:szCs w:val="24"/>
        </w:rPr>
        <w:t>-</w:t>
      </w:r>
      <w:r w:rsidRPr="00506158">
        <w:rPr>
          <w:rFonts w:ascii="Times New Roman" w:eastAsia="Times New Roman" w:hAnsi="Times New Roman" w:cs="Times New Roman"/>
          <w:color w:val="2A2A2A"/>
          <w:sz w:val="24"/>
          <w:szCs w:val="24"/>
        </w:rPr>
        <w:t xml:space="preserve"> page nomination (maxium300 words only) letter for the candidate expressing why the candidate would be a good selection for the selected category.</w:t>
      </w:r>
    </w:p>
    <w:p w14:paraId="4EC4A887" w14:textId="77777777" w:rsidR="007F5780" w:rsidRPr="00506158" w:rsidRDefault="007F5780" w:rsidP="007F5780">
      <w:pPr>
        <w:numPr>
          <w:ilvl w:val="0"/>
          <w:numId w:val="1"/>
        </w:numPr>
        <w:shd w:val="clear" w:color="auto" w:fill="FFFFFF"/>
        <w:spacing w:before="100" w:beforeAutospacing="1" w:after="150" w:line="240" w:lineRule="auto"/>
        <w:rPr>
          <w:rFonts w:ascii="Times New Roman" w:eastAsia="Times New Roman" w:hAnsi="Times New Roman" w:cs="Times New Roman"/>
          <w:color w:val="8E8E8E"/>
          <w:sz w:val="24"/>
          <w:szCs w:val="24"/>
        </w:rPr>
      </w:pPr>
      <w:r w:rsidRPr="00506158">
        <w:rPr>
          <w:rFonts w:ascii="Times New Roman" w:eastAsia="Times New Roman" w:hAnsi="Times New Roman" w:cs="Times New Roman"/>
          <w:color w:val="2A2A2A"/>
          <w:sz w:val="24"/>
          <w:szCs w:val="24"/>
        </w:rPr>
        <w:t>Please have your nominee send you her resume or CV for review with two letters of refer</w:t>
      </w:r>
      <w:r>
        <w:rPr>
          <w:rFonts w:ascii="Times New Roman" w:eastAsia="Times New Roman" w:hAnsi="Times New Roman" w:cs="Times New Roman"/>
          <w:color w:val="2A2A2A"/>
          <w:sz w:val="24"/>
          <w:szCs w:val="24"/>
        </w:rPr>
        <w:t>ences for her work in her field.</w:t>
      </w:r>
    </w:p>
    <w:p w14:paraId="69822366" w14:textId="77777777" w:rsidR="007F5780" w:rsidRPr="00506158" w:rsidRDefault="007F5780" w:rsidP="007F5780">
      <w:pPr>
        <w:numPr>
          <w:ilvl w:val="0"/>
          <w:numId w:val="1"/>
        </w:numPr>
        <w:shd w:val="clear" w:color="auto" w:fill="FFFFFF"/>
        <w:spacing w:before="100" w:beforeAutospacing="1" w:after="150" w:line="240" w:lineRule="auto"/>
        <w:rPr>
          <w:rFonts w:ascii="Times New Roman" w:eastAsia="Times New Roman" w:hAnsi="Times New Roman" w:cs="Times New Roman"/>
          <w:color w:val="8E8E8E"/>
          <w:sz w:val="24"/>
          <w:szCs w:val="24"/>
        </w:rPr>
      </w:pPr>
      <w:r w:rsidRPr="00506158">
        <w:rPr>
          <w:rFonts w:ascii="Times New Roman" w:eastAsia="Times New Roman" w:hAnsi="Times New Roman" w:cs="Times New Roman"/>
          <w:color w:val="2A2A2A"/>
          <w:sz w:val="24"/>
          <w:szCs w:val="24"/>
        </w:rPr>
        <w:t>Please check off which category you are nominating your candidate</w:t>
      </w:r>
      <w:r>
        <w:rPr>
          <w:rFonts w:ascii="Times New Roman" w:eastAsia="Times New Roman" w:hAnsi="Times New Roman" w:cs="Times New Roman"/>
          <w:color w:val="2A2A2A"/>
          <w:sz w:val="24"/>
          <w:szCs w:val="24"/>
        </w:rPr>
        <w:t xml:space="preserve"> in</w:t>
      </w:r>
      <w:r w:rsidRPr="00506158">
        <w:rPr>
          <w:rFonts w:ascii="Times New Roman" w:eastAsia="Times New Roman" w:hAnsi="Times New Roman" w:cs="Times New Roman"/>
          <w:color w:val="2A2A2A"/>
          <w:sz w:val="24"/>
          <w:szCs w:val="24"/>
        </w:rPr>
        <w:br/>
        <w:t> </w:t>
      </w:r>
      <w:r w:rsidRPr="00506158">
        <w:rPr>
          <w:rFonts w:ascii="Times New Roman" w:eastAsia="Times New Roman" w:hAnsi="Times New Roman" w:cs="Times New Roman"/>
          <w:color w:val="2A2A2A"/>
          <w:sz w:val="24"/>
          <w:szCs w:val="24"/>
        </w:rPr>
        <w:br/>
      </w:r>
      <w:r w:rsidRPr="00506158">
        <w:rPr>
          <w:rFonts w:ascii="Times New Roman" w:eastAsia="Times New Roman" w:hAnsi="Times New Roman" w:cs="Times New Roman"/>
          <w:b/>
          <w:bCs/>
          <w:color w:val="2A2A2A"/>
          <w:sz w:val="24"/>
          <w:szCs w:val="24"/>
        </w:rPr>
        <w:t>Arts_____ Community Service ____Education____</w:t>
      </w:r>
      <w:r w:rsidRPr="00506158">
        <w:rPr>
          <w:rFonts w:ascii="Times New Roman" w:eastAsia="Times New Roman" w:hAnsi="Times New Roman" w:cs="Times New Roman"/>
          <w:color w:val="2A2A2A"/>
          <w:sz w:val="24"/>
          <w:szCs w:val="24"/>
        </w:rPr>
        <w:br/>
        <w:t> </w:t>
      </w:r>
      <w:r w:rsidRPr="00506158">
        <w:rPr>
          <w:rFonts w:ascii="Times New Roman" w:eastAsia="Times New Roman" w:hAnsi="Times New Roman" w:cs="Times New Roman"/>
          <w:color w:val="2A2A2A"/>
          <w:sz w:val="24"/>
          <w:szCs w:val="24"/>
        </w:rPr>
        <w:br/>
      </w:r>
      <w:r w:rsidRPr="00506158">
        <w:rPr>
          <w:rFonts w:ascii="Times New Roman" w:eastAsia="Times New Roman" w:hAnsi="Times New Roman" w:cs="Times New Roman"/>
          <w:b/>
          <w:bCs/>
          <w:color w:val="2A2A2A"/>
          <w:sz w:val="24"/>
          <w:szCs w:val="24"/>
        </w:rPr>
        <w:t>HealthCare/Medicine___ Law______ Literature___</w:t>
      </w:r>
      <w:r w:rsidRPr="00506158">
        <w:rPr>
          <w:rFonts w:ascii="Times New Roman" w:eastAsia="Times New Roman" w:hAnsi="Times New Roman" w:cs="Times New Roman"/>
          <w:color w:val="2A2A2A"/>
          <w:sz w:val="24"/>
          <w:szCs w:val="24"/>
        </w:rPr>
        <w:br/>
        <w:t> </w:t>
      </w:r>
      <w:r w:rsidRPr="00506158">
        <w:rPr>
          <w:rFonts w:ascii="Times New Roman" w:eastAsia="Times New Roman" w:hAnsi="Times New Roman" w:cs="Times New Roman"/>
          <w:color w:val="2A2A2A"/>
          <w:sz w:val="24"/>
          <w:szCs w:val="24"/>
        </w:rPr>
        <w:br/>
        <w:t>.</w:t>
      </w:r>
      <w:r w:rsidRPr="00506158">
        <w:rPr>
          <w:rFonts w:ascii="Times New Roman" w:eastAsia="Times New Roman" w:hAnsi="Times New Roman" w:cs="Times New Roman"/>
          <w:color w:val="2A2A2A"/>
          <w:sz w:val="24"/>
          <w:szCs w:val="24"/>
        </w:rPr>
        <w:br/>
      </w:r>
      <w:r w:rsidRPr="00506158">
        <w:rPr>
          <w:rFonts w:ascii="Times New Roman" w:eastAsia="Times New Roman" w:hAnsi="Times New Roman" w:cs="Times New Roman"/>
          <w:color w:val="2A2A2A"/>
          <w:sz w:val="24"/>
          <w:szCs w:val="24"/>
        </w:rPr>
        <w:lastRenderedPageBreak/>
        <w:t> </w:t>
      </w:r>
      <w:r w:rsidRPr="00506158">
        <w:rPr>
          <w:rFonts w:ascii="Times New Roman" w:eastAsia="Times New Roman" w:hAnsi="Times New Roman" w:cs="Times New Roman"/>
          <w:color w:val="2A2A2A"/>
          <w:sz w:val="24"/>
          <w:szCs w:val="24"/>
        </w:rPr>
        <w:br/>
      </w:r>
      <w:r w:rsidRPr="00506158">
        <w:rPr>
          <w:rFonts w:ascii="Times New Roman" w:eastAsia="Times New Roman" w:hAnsi="Times New Roman" w:cs="Times New Roman"/>
          <w:b/>
          <w:bCs/>
          <w:color w:val="2A2A2A"/>
          <w:sz w:val="24"/>
          <w:szCs w:val="24"/>
        </w:rPr>
        <w:t>Submission Process:</w:t>
      </w:r>
      <w:r w:rsidRPr="00506158">
        <w:rPr>
          <w:rFonts w:ascii="Times New Roman" w:eastAsia="Times New Roman" w:hAnsi="Times New Roman" w:cs="Times New Roman"/>
          <w:color w:val="2A2A2A"/>
          <w:sz w:val="24"/>
          <w:szCs w:val="24"/>
        </w:rPr>
        <w:t xml:space="preserve">  Please submit all your documentation for your nominee as one packet. This should include the follow: </w:t>
      </w:r>
      <w:r w:rsidRPr="00506158">
        <w:rPr>
          <w:rFonts w:ascii="Times New Roman" w:eastAsia="Times New Roman" w:hAnsi="Times New Roman" w:cs="Times New Roman"/>
          <w:color w:val="2A2A2A"/>
          <w:sz w:val="24"/>
          <w:szCs w:val="24"/>
        </w:rPr>
        <w:br/>
        <w:t>Letter of nomination</w:t>
      </w:r>
      <w:r w:rsidRPr="00506158">
        <w:rPr>
          <w:rFonts w:ascii="Times New Roman" w:eastAsia="Times New Roman" w:hAnsi="Times New Roman" w:cs="Times New Roman"/>
          <w:color w:val="2A2A2A"/>
          <w:sz w:val="24"/>
          <w:szCs w:val="24"/>
        </w:rPr>
        <w:br/>
        <w:t>Resume or CV</w:t>
      </w:r>
      <w:r w:rsidRPr="00506158">
        <w:rPr>
          <w:rFonts w:ascii="Times New Roman" w:eastAsia="Times New Roman" w:hAnsi="Times New Roman" w:cs="Times New Roman"/>
          <w:color w:val="2A2A2A"/>
          <w:sz w:val="24"/>
          <w:szCs w:val="24"/>
        </w:rPr>
        <w:br/>
        <w:t>2 Letters of Recommendations</w:t>
      </w:r>
      <w:r w:rsidRPr="00506158">
        <w:rPr>
          <w:rFonts w:ascii="Times New Roman" w:eastAsia="Times New Roman" w:hAnsi="Times New Roman" w:cs="Times New Roman"/>
          <w:color w:val="2A2A2A"/>
          <w:sz w:val="24"/>
          <w:szCs w:val="24"/>
        </w:rPr>
        <w:br/>
      </w:r>
      <w:r w:rsidRPr="00506158">
        <w:rPr>
          <w:rFonts w:ascii="Times New Roman" w:eastAsia="Times New Roman" w:hAnsi="Times New Roman" w:cs="Times New Roman"/>
          <w:b/>
          <w:bCs/>
          <w:color w:val="2A2A2A"/>
          <w:sz w:val="24"/>
          <w:szCs w:val="24"/>
        </w:rPr>
        <w:t>PLEASE NOTE:</w:t>
      </w:r>
      <w:r w:rsidRPr="00506158">
        <w:rPr>
          <w:rFonts w:ascii="Times New Roman" w:eastAsia="Times New Roman" w:hAnsi="Times New Roman" w:cs="Times New Roman"/>
          <w:color w:val="2A2A2A"/>
          <w:sz w:val="24"/>
          <w:szCs w:val="24"/>
        </w:rPr>
        <w:t>  Any information missing from the submission will disqual</w:t>
      </w:r>
      <w:r>
        <w:rPr>
          <w:rFonts w:ascii="Times New Roman" w:eastAsia="Times New Roman" w:hAnsi="Times New Roman" w:cs="Times New Roman"/>
          <w:color w:val="2A2A2A"/>
          <w:sz w:val="24"/>
          <w:szCs w:val="24"/>
        </w:rPr>
        <w:t>ify</w:t>
      </w:r>
      <w:r w:rsidRPr="00506158">
        <w:rPr>
          <w:rFonts w:ascii="Times New Roman" w:eastAsia="Times New Roman" w:hAnsi="Times New Roman" w:cs="Times New Roman"/>
          <w:color w:val="2A2A2A"/>
          <w:sz w:val="24"/>
          <w:szCs w:val="24"/>
        </w:rPr>
        <w:t xml:space="preserve"> from the nomination process. You may send your information to the following:</w:t>
      </w:r>
    </w:p>
    <w:p w14:paraId="4094F086" w14:textId="77777777" w:rsidR="007F5780" w:rsidRDefault="007F5780" w:rsidP="007F5780">
      <w:pPr>
        <w:rPr>
          <w:rFonts w:ascii="Times New Roman" w:eastAsia="Times New Roman" w:hAnsi="Times New Roman" w:cs="Times New Roman"/>
          <w:b/>
          <w:bCs/>
          <w:color w:val="2A2A2A"/>
          <w:sz w:val="24"/>
          <w:szCs w:val="24"/>
          <w:shd w:val="clear" w:color="auto" w:fill="FFFFFF"/>
        </w:rPr>
      </w:pPr>
      <w:r w:rsidRPr="00506158">
        <w:rPr>
          <w:rFonts w:ascii="Times New Roman" w:eastAsia="Times New Roman" w:hAnsi="Times New Roman" w:cs="Times New Roman"/>
          <w:color w:val="2A2A2A"/>
          <w:sz w:val="24"/>
          <w:szCs w:val="24"/>
          <w:shd w:val="clear" w:color="auto" w:fill="FFFFFF"/>
        </w:rPr>
        <w:t xml:space="preserve">To the Latina 50 Plus email address </w:t>
      </w:r>
      <w:hyperlink r:id="rId6" w:history="1">
        <w:r w:rsidRPr="00506158">
          <w:rPr>
            <w:rFonts w:ascii="Times New Roman" w:eastAsia="Times New Roman" w:hAnsi="Times New Roman" w:cs="Times New Roman"/>
            <w:color w:val="2A2A2A"/>
            <w:sz w:val="24"/>
            <w:szCs w:val="24"/>
            <w:u w:val="single"/>
            <w:shd w:val="clear" w:color="auto" w:fill="FFFFFF"/>
          </w:rPr>
          <w:t>latina50plus@gmail.com</w:t>
        </w:r>
      </w:hyperlink>
      <w:r w:rsidRPr="00506158">
        <w:rPr>
          <w:rFonts w:ascii="Times New Roman" w:eastAsia="Times New Roman" w:hAnsi="Times New Roman" w:cs="Times New Roman"/>
          <w:color w:val="2A2A2A"/>
          <w:sz w:val="24"/>
          <w:szCs w:val="24"/>
          <w:u w:val="single"/>
          <w:shd w:val="clear" w:color="auto" w:fill="FFFFFF"/>
        </w:rPr>
        <w:t>.</w:t>
      </w:r>
      <w:r w:rsidRPr="00506158">
        <w:rPr>
          <w:rFonts w:ascii="Times New Roman" w:eastAsia="Times New Roman" w:hAnsi="Times New Roman" w:cs="Times New Roman"/>
          <w:color w:val="2A2A2A"/>
          <w:sz w:val="24"/>
          <w:szCs w:val="24"/>
          <w:shd w:val="clear" w:color="auto" w:fill="FFFFFF"/>
        </w:rPr>
        <w:t>   You may also mail your submission to Latina</w:t>
      </w:r>
      <w:r w:rsidRPr="00506158">
        <w:rPr>
          <w:rFonts w:ascii="Times New Roman" w:eastAsia="Times New Roman" w:hAnsi="Times New Roman" w:cs="Times New Roman"/>
          <w:b/>
          <w:bCs/>
          <w:color w:val="2A2A2A"/>
          <w:sz w:val="24"/>
          <w:szCs w:val="24"/>
          <w:shd w:val="clear" w:color="auto" w:fill="FFFFFF"/>
        </w:rPr>
        <w:t xml:space="preserve"> 50 Plus™ Attn: Maria Aponte P.O. Box 670938 Bronx, N.Y. 10467</w:t>
      </w:r>
    </w:p>
    <w:p w14:paraId="2CDC10CF" w14:textId="445447D4" w:rsidR="007F5780" w:rsidRPr="00506158" w:rsidRDefault="007F5780" w:rsidP="007F5780">
      <w:pPr>
        <w:rPr>
          <w:rFonts w:ascii="Times New Roman" w:hAnsi="Times New Roman" w:cs="Times New Roman"/>
          <w:sz w:val="24"/>
          <w:szCs w:val="24"/>
        </w:rPr>
      </w:pPr>
      <w:r>
        <w:rPr>
          <w:rFonts w:ascii="Times New Roman" w:eastAsia="Times New Roman" w:hAnsi="Times New Roman" w:cs="Times New Roman"/>
          <w:b/>
          <w:bCs/>
          <w:color w:val="2A2A2A"/>
          <w:sz w:val="24"/>
          <w:szCs w:val="24"/>
          <w:shd w:val="clear" w:color="auto" w:fill="FFFFFF"/>
        </w:rPr>
        <w:t>Nominations are open until December 15, 201</w:t>
      </w:r>
      <w:r>
        <w:rPr>
          <w:rFonts w:ascii="Times New Roman" w:eastAsia="Times New Roman" w:hAnsi="Times New Roman" w:cs="Times New Roman"/>
          <w:b/>
          <w:bCs/>
          <w:color w:val="2A2A2A"/>
          <w:sz w:val="24"/>
          <w:szCs w:val="24"/>
          <w:shd w:val="clear" w:color="auto" w:fill="FFFFFF"/>
        </w:rPr>
        <w:t>9</w:t>
      </w:r>
      <w:r>
        <w:rPr>
          <w:rFonts w:ascii="Times New Roman" w:eastAsia="Times New Roman" w:hAnsi="Times New Roman" w:cs="Times New Roman"/>
          <w:b/>
          <w:bCs/>
          <w:color w:val="2A2A2A"/>
          <w:sz w:val="24"/>
          <w:szCs w:val="24"/>
          <w:shd w:val="clear" w:color="auto" w:fill="FFFFFF"/>
        </w:rPr>
        <w:t xml:space="preserve">. </w:t>
      </w:r>
      <w:r w:rsidRPr="00506158">
        <w:rPr>
          <w:rFonts w:ascii="Times New Roman" w:eastAsia="Times New Roman" w:hAnsi="Times New Roman" w:cs="Times New Roman"/>
          <w:color w:val="2A2A2A"/>
          <w:sz w:val="24"/>
          <w:szCs w:val="24"/>
          <w:shd w:val="clear" w:color="auto" w:fill="FFFFFF"/>
        </w:rPr>
        <w:br/>
        <w:t> </w:t>
      </w:r>
      <w:r w:rsidRPr="00506158">
        <w:rPr>
          <w:rFonts w:ascii="Times New Roman" w:eastAsia="Times New Roman" w:hAnsi="Times New Roman" w:cs="Times New Roman"/>
          <w:color w:val="2A2A2A"/>
          <w:sz w:val="24"/>
          <w:szCs w:val="24"/>
          <w:shd w:val="clear" w:color="auto" w:fill="FFFFFF"/>
        </w:rPr>
        <w:br/>
        <w:t> </w:t>
      </w:r>
      <w:r w:rsidRPr="00506158">
        <w:rPr>
          <w:rFonts w:ascii="Times New Roman" w:eastAsia="Times New Roman" w:hAnsi="Times New Roman" w:cs="Times New Roman"/>
          <w:color w:val="2A2A2A"/>
          <w:sz w:val="24"/>
          <w:szCs w:val="24"/>
          <w:shd w:val="clear" w:color="auto" w:fill="FFFFFF"/>
        </w:rPr>
        <w:br/>
        <w:t>On behalf of the Latina 50 Plus™ Advisory Board and me, we thank you for your submission. </w:t>
      </w:r>
      <w:r w:rsidRPr="00506158">
        <w:rPr>
          <w:rFonts w:ascii="Times New Roman" w:eastAsia="Times New Roman" w:hAnsi="Times New Roman" w:cs="Times New Roman"/>
          <w:color w:val="2A2A2A"/>
          <w:sz w:val="24"/>
          <w:szCs w:val="24"/>
          <w:shd w:val="clear" w:color="auto" w:fill="FFFFFF"/>
        </w:rPr>
        <w:br/>
        <w:t> </w:t>
      </w:r>
      <w:r w:rsidRPr="00506158">
        <w:rPr>
          <w:rFonts w:ascii="Times New Roman" w:eastAsia="Times New Roman" w:hAnsi="Times New Roman" w:cs="Times New Roman"/>
          <w:color w:val="2A2A2A"/>
          <w:sz w:val="24"/>
          <w:szCs w:val="24"/>
          <w:shd w:val="clear" w:color="auto" w:fill="FFFFFF"/>
        </w:rPr>
        <w:br/>
        <w:t>Best</w:t>
      </w:r>
      <w:r w:rsidRPr="00506158">
        <w:rPr>
          <w:rFonts w:ascii="Times New Roman" w:eastAsia="Times New Roman" w:hAnsi="Times New Roman" w:cs="Times New Roman"/>
          <w:color w:val="2A2A2A"/>
          <w:sz w:val="24"/>
          <w:szCs w:val="24"/>
          <w:shd w:val="clear" w:color="auto" w:fill="FFFFFF"/>
        </w:rPr>
        <w:br/>
        <w:t>Maria Aponte, Founder/President</w:t>
      </w:r>
      <w:r w:rsidRPr="00506158">
        <w:rPr>
          <w:rFonts w:ascii="Times New Roman" w:eastAsia="Times New Roman" w:hAnsi="Times New Roman" w:cs="Times New Roman"/>
          <w:color w:val="8E8E8E"/>
          <w:sz w:val="24"/>
          <w:szCs w:val="24"/>
        </w:rPr>
        <w:br/>
      </w:r>
      <w:r w:rsidRPr="00506158">
        <w:rPr>
          <w:rFonts w:ascii="Times New Roman" w:eastAsia="Times New Roman" w:hAnsi="Times New Roman" w:cs="Times New Roman"/>
          <w:sz w:val="24"/>
          <w:szCs w:val="24"/>
          <w:shd w:val="clear" w:color="auto" w:fill="FFFFFF"/>
        </w:rPr>
        <w:t>Latina 50 Plus™ Inc.  </w:t>
      </w:r>
    </w:p>
    <w:p w14:paraId="117D9DA8" w14:textId="77777777" w:rsidR="007F5780" w:rsidRDefault="007F5780" w:rsidP="007F5780">
      <w:pPr>
        <w:jc w:val="center"/>
      </w:pPr>
    </w:p>
    <w:sectPr w:rsidR="007F5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7353"/>
    <w:multiLevelType w:val="multilevel"/>
    <w:tmpl w:val="F500A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780"/>
    <w:rsid w:val="007F5780"/>
    <w:rsid w:val="008D0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0B896"/>
  <w15:chartTrackingRefBased/>
  <w15:docId w15:val="{5AAC953D-F64E-4486-B00C-0C41EBBF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tina50plus@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387</Words>
  <Characters>2206</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cp:revision>
  <dcterms:created xsi:type="dcterms:W3CDTF">2019-10-20T23:50:00Z</dcterms:created>
  <dcterms:modified xsi:type="dcterms:W3CDTF">2019-10-20T23:53:00Z</dcterms:modified>
</cp:coreProperties>
</file>